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271E" w14:textId="772ED226" w:rsidR="00296812" w:rsidRDefault="00296812" w:rsidP="00296812">
      <w:pPr>
        <w:spacing w:line="276" w:lineRule="auto"/>
        <w:jc w:val="center"/>
        <w:rPr>
          <w:rStyle w:val="Enfasigrassetto"/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5A40E381" wp14:editId="788DDA80">
            <wp:extent cx="1845945" cy="1252947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699" cy="12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90D0" w14:textId="23BF89EF" w:rsidR="007035D8" w:rsidRPr="00296812" w:rsidRDefault="00E672C3" w:rsidP="00296812">
      <w:pPr>
        <w:spacing w:line="276" w:lineRule="auto"/>
        <w:jc w:val="center"/>
        <w:rPr>
          <w:rStyle w:val="Enfasigrassetto"/>
          <w:rFonts w:cstheme="minorHAnsi"/>
          <w:sz w:val="28"/>
          <w:szCs w:val="28"/>
          <w:shd w:val="clear" w:color="auto" w:fill="FFFFFF"/>
        </w:rPr>
      </w:pPr>
      <w:r w:rsidRPr="00296812">
        <w:rPr>
          <w:rStyle w:val="Enfasigrassetto"/>
          <w:rFonts w:cstheme="minorHAnsi"/>
          <w:sz w:val="28"/>
          <w:szCs w:val="28"/>
          <w:shd w:val="clear" w:color="auto" w:fill="FFFFFF"/>
        </w:rPr>
        <w:t>COMUNICATO STAMPA</w:t>
      </w:r>
    </w:p>
    <w:p w14:paraId="7F201A09" w14:textId="33AF8757" w:rsidR="00E672C3" w:rsidRPr="00296812" w:rsidRDefault="007035D8" w:rsidP="00296812">
      <w:pPr>
        <w:spacing w:line="276" w:lineRule="auto"/>
        <w:jc w:val="center"/>
        <w:rPr>
          <w:rStyle w:val="Enfasigrassetto"/>
          <w:rFonts w:cstheme="minorHAnsi"/>
          <w:b w:val="0"/>
          <w:bCs w:val="0"/>
          <w:sz w:val="24"/>
          <w:szCs w:val="24"/>
          <w:shd w:val="clear" w:color="auto" w:fill="FFFFFF"/>
        </w:rPr>
      </w:pPr>
      <w:r w:rsidRPr="00296812">
        <w:rPr>
          <w:rStyle w:val="Enfasigrassetto"/>
          <w:rFonts w:cstheme="minorHAnsi"/>
          <w:b w:val="0"/>
          <w:bCs w:val="0"/>
          <w:sz w:val="24"/>
          <w:szCs w:val="24"/>
          <w:shd w:val="clear" w:color="auto" w:fill="FFFFFF"/>
        </w:rPr>
        <w:t>I risultati del Workshop organizzato dall’Istituto Nazionale per l’Analisi delle Politiche Pubbliche</w:t>
      </w:r>
    </w:p>
    <w:p w14:paraId="04FF0769" w14:textId="3C5D64F4" w:rsidR="00E672C3" w:rsidRPr="00296812" w:rsidRDefault="00E672C3" w:rsidP="00296812">
      <w:pPr>
        <w:spacing w:line="276" w:lineRule="auto"/>
        <w:jc w:val="center"/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</w:pPr>
      <w:r w:rsidRPr="00296812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>LAVORO, INAPP</w:t>
      </w:r>
      <w:r w:rsidR="001E3E14" w:rsidRPr="00296812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>: “SALARI IN ‘GABBIA’</w:t>
      </w:r>
      <w:r w:rsidR="00882B68" w:rsidRPr="00296812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 xml:space="preserve"> </w:t>
      </w:r>
      <w:r w:rsidR="007035D8" w:rsidRPr="00296812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 xml:space="preserve">DA </w:t>
      </w:r>
      <w:r w:rsidR="00F70F4D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>TR</w:t>
      </w:r>
      <w:r w:rsidR="007035D8" w:rsidRPr="00296812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>ENT’ANNI,</w:t>
      </w:r>
      <w:r w:rsidR="0041618E" w:rsidRPr="00296812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 xml:space="preserve"> ORA POLITICA DI</w:t>
      </w:r>
      <w:r w:rsidR="002F0918" w:rsidRPr="00296812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 xml:space="preserve"> STIMOLO DELLA PRODUTTIVITA’ E DELLE RETRIBUZIONI</w:t>
      </w:r>
      <w:r w:rsidR="0041618E" w:rsidRPr="00296812">
        <w:rPr>
          <w:rStyle w:val="Enfasigrassetto"/>
          <w:rFonts w:cstheme="minorHAnsi"/>
          <w:bCs w:val="0"/>
          <w:sz w:val="28"/>
          <w:szCs w:val="28"/>
          <w:shd w:val="clear" w:color="auto" w:fill="FFFFFF"/>
        </w:rPr>
        <w:t>”</w:t>
      </w:r>
    </w:p>
    <w:p w14:paraId="77BABA23" w14:textId="12FA294C" w:rsidR="00E23150" w:rsidRPr="00296812" w:rsidRDefault="001315BC" w:rsidP="00296812">
      <w:pPr>
        <w:spacing w:line="276" w:lineRule="auto"/>
        <w:jc w:val="both"/>
        <w:rPr>
          <w:rFonts w:cstheme="minorHAnsi"/>
          <w:b/>
          <w:i/>
          <w:sz w:val="24"/>
          <w:szCs w:val="24"/>
          <w:shd w:val="clear" w:color="auto" w:fill="FFFFFF"/>
        </w:rPr>
      </w:pPr>
      <w:r w:rsidRPr="00296812">
        <w:rPr>
          <w:rStyle w:val="Enfasigrassetto"/>
          <w:rFonts w:cstheme="minorHAnsi"/>
          <w:bCs w:val="0"/>
          <w:i/>
          <w:sz w:val="24"/>
          <w:szCs w:val="24"/>
          <w:shd w:val="clear" w:color="auto" w:fill="FFFFFF"/>
        </w:rPr>
        <w:t>FADDA: “L</w:t>
      </w:r>
      <w:r w:rsidRPr="00296812">
        <w:rPr>
          <w:rFonts w:cstheme="minorHAnsi"/>
          <w:b/>
          <w:i/>
          <w:sz w:val="24"/>
          <w:szCs w:val="24"/>
          <w:shd w:val="clear" w:color="auto" w:fill="FFFFFF"/>
        </w:rPr>
        <w:t>a riduzione del cuneo fiscale inserita nella legge di Bilancio è un passo importante ma ciò che bi</w:t>
      </w:r>
      <w:r w:rsidR="0041618E" w:rsidRPr="00296812">
        <w:rPr>
          <w:rFonts w:cstheme="minorHAnsi"/>
          <w:b/>
          <w:i/>
          <w:sz w:val="24"/>
          <w:szCs w:val="24"/>
          <w:shd w:val="clear" w:color="auto" w:fill="FFFFFF"/>
        </w:rPr>
        <w:t>sogna fare con determinazione è</w:t>
      </w:r>
      <w:r w:rsidRPr="00296812">
        <w:rPr>
          <w:rFonts w:cstheme="minorHAnsi"/>
          <w:b/>
          <w:i/>
          <w:sz w:val="24"/>
          <w:szCs w:val="24"/>
          <w:shd w:val="clear" w:color="auto" w:fill="FFFFFF"/>
        </w:rPr>
        <w:t xml:space="preserve"> tessere una vera politica </w:t>
      </w:r>
      <w:r w:rsidR="00E23150" w:rsidRPr="00296812">
        <w:rPr>
          <w:rFonts w:cstheme="minorHAnsi"/>
          <w:b/>
          <w:i/>
          <w:sz w:val="24"/>
          <w:szCs w:val="24"/>
          <w:shd w:val="clear" w:color="auto" w:fill="FFFFFF"/>
        </w:rPr>
        <w:t>organica per lo sviluppo della produttività e la crescita delle retribuzioni</w:t>
      </w:r>
      <w:r w:rsidR="005D006A">
        <w:rPr>
          <w:rFonts w:cstheme="minorHAnsi"/>
          <w:b/>
          <w:i/>
          <w:sz w:val="24"/>
          <w:szCs w:val="24"/>
          <w:shd w:val="clear" w:color="auto" w:fill="FFFFFF"/>
        </w:rPr>
        <w:t>”</w:t>
      </w:r>
      <w:r w:rsidR="00E23150" w:rsidRPr="00296812">
        <w:rPr>
          <w:rFonts w:cstheme="minorHAnsi"/>
          <w:b/>
          <w:i/>
          <w:sz w:val="24"/>
          <w:szCs w:val="24"/>
          <w:shd w:val="clear" w:color="auto" w:fill="FFFFFF"/>
        </w:rPr>
        <w:t>.</w:t>
      </w:r>
    </w:p>
    <w:p w14:paraId="409CBF29" w14:textId="42636951" w:rsidR="001F1503" w:rsidRPr="00296812" w:rsidRDefault="00F60397" w:rsidP="0029681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296812">
        <w:rPr>
          <w:rStyle w:val="Enfasigrassetto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Roma, 20 dicembre 2022.  </w:t>
      </w:r>
      <w:r w:rsidR="00F3418A" w:rsidRPr="00296812">
        <w:rPr>
          <w:rFonts w:cstheme="minorHAnsi"/>
          <w:sz w:val="24"/>
          <w:szCs w:val="24"/>
        </w:rPr>
        <w:t xml:space="preserve">L’Italia </w:t>
      </w:r>
      <w:r w:rsidR="00480925" w:rsidRPr="00296812">
        <w:rPr>
          <w:rFonts w:cstheme="minorHAnsi"/>
          <w:sz w:val="24"/>
          <w:szCs w:val="24"/>
        </w:rPr>
        <w:t>è l’unico</w:t>
      </w:r>
      <w:r w:rsidR="00F3418A" w:rsidRPr="00296812">
        <w:rPr>
          <w:rFonts w:cstheme="minorHAnsi"/>
          <w:sz w:val="24"/>
          <w:szCs w:val="24"/>
        </w:rPr>
        <w:t xml:space="preserve"> Paese dell’area OCSE nel quale, dal 1990 al 2020, il salario medio annuale </w:t>
      </w:r>
      <w:r w:rsidRPr="00296812">
        <w:rPr>
          <w:rFonts w:cstheme="minorHAnsi"/>
          <w:sz w:val="24"/>
          <w:szCs w:val="24"/>
        </w:rPr>
        <w:t>è</w:t>
      </w:r>
      <w:r w:rsidR="00F3418A" w:rsidRPr="00296812">
        <w:rPr>
          <w:rFonts w:cstheme="minorHAnsi"/>
          <w:sz w:val="24"/>
          <w:szCs w:val="24"/>
        </w:rPr>
        <w:t xml:space="preserve"> diminuito (-2,9%),</w:t>
      </w:r>
      <w:r w:rsidRPr="00296812">
        <w:rPr>
          <w:rFonts w:cstheme="minorHAnsi"/>
          <w:sz w:val="24"/>
          <w:szCs w:val="24"/>
        </w:rPr>
        <w:t xml:space="preserve"> </w:t>
      </w:r>
      <w:r w:rsidR="00F3418A" w:rsidRPr="00296812">
        <w:rPr>
          <w:rFonts w:cstheme="minorHAnsi"/>
          <w:sz w:val="24"/>
          <w:szCs w:val="24"/>
        </w:rPr>
        <w:t xml:space="preserve">mentre in Germania è cresciuto del 33,7% e in Francia del 31,1%. </w:t>
      </w:r>
      <w:r w:rsidRPr="00296812">
        <w:rPr>
          <w:rFonts w:cstheme="minorHAnsi"/>
          <w:sz w:val="24"/>
          <w:szCs w:val="24"/>
        </w:rPr>
        <w:t xml:space="preserve">In queste tre decadi è aumentato il divario tra la crescita media dei salari nei Paesi OCSE e la crescita dei salari in Italia, progressivamente dal -14,6% (1990-2000), al -15,1% (2000-2010) e, infine, al -19,6% (2010-2020). </w:t>
      </w:r>
      <w:r w:rsidR="007035D8" w:rsidRPr="00296812">
        <w:rPr>
          <w:rFonts w:cstheme="minorHAnsi"/>
          <w:bCs/>
          <w:sz w:val="24"/>
          <w:szCs w:val="24"/>
        </w:rPr>
        <w:t>Perché? Hanno influito diversi fattori a partire dal</w:t>
      </w:r>
      <w:r w:rsidR="007035D8" w:rsidRPr="00296812">
        <w:rPr>
          <w:rFonts w:cstheme="minorHAnsi"/>
          <w:sz w:val="24"/>
          <w:szCs w:val="24"/>
        </w:rPr>
        <w:t>la competizione con i paesi esportatori di prodotti a basso valore aggiunto</w:t>
      </w:r>
      <w:r w:rsidRPr="00296812">
        <w:rPr>
          <w:rFonts w:cstheme="minorHAnsi"/>
          <w:sz w:val="24"/>
          <w:szCs w:val="24"/>
        </w:rPr>
        <w:t>, al ricorso</w:t>
      </w:r>
      <w:r w:rsidR="007035D8" w:rsidRPr="00296812">
        <w:rPr>
          <w:rFonts w:cstheme="minorHAnsi"/>
          <w:sz w:val="24"/>
          <w:szCs w:val="24"/>
        </w:rPr>
        <w:t xml:space="preserve"> </w:t>
      </w:r>
      <w:r w:rsidRPr="00296812">
        <w:rPr>
          <w:rFonts w:cstheme="minorHAnsi"/>
          <w:sz w:val="24"/>
          <w:szCs w:val="24"/>
        </w:rPr>
        <w:t xml:space="preserve">alla </w:t>
      </w:r>
      <w:r w:rsidR="007035D8" w:rsidRPr="00296812">
        <w:rPr>
          <w:rFonts w:cstheme="minorHAnsi"/>
          <w:sz w:val="24"/>
          <w:szCs w:val="24"/>
        </w:rPr>
        <w:t>manodopera a basso costo</w:t>
      </w:r>
      <w:r w:rsidRPr="00296812">
        <w:rPr>
          <w:rFonts w:cstheme="minorHAnsi"/>
          <w:sz w:val="24"/>
          <w:szCs w:val="24"/>
        </w:rPr>
        <w:t xml:space="preserve"> e bassa qualificazione che</w:t>
      </w:r>
      <w:r w:rsidR="007035D8" w:rsidRPr="00296812">
        <w:rPr>
          <w:rFonts w:cstheme="minorHAnsi"/>
          <w:sz w:val="24"/>
          <w:szCs w:val="24"/>
        </w:rPr>
        <w:t xml:space="preserve"> </w:t>
      </w:r>
      <w:r w:rsidR="007035D8" w:rsidRPr="00296812">
        <w:rPr>
          <w:rFonts w:cstheme="minorHAnsi"/>
          <w:bCs/>
          <w:sz w:val="24"/>
          <w:szCs w:val="24"/>
        </w:rPr>
        <w:t xml:space="preserve">ha schiacciato verso il basso </w:t>
      </w:r>
      <w:r w:rsidRPr="00296812">
        <w:rPr>
          <w:rFonts w:cstheme="minorHAnsi"/>
          <w:bCs/>
          <w:sz w:val="24"/>
          <w:szCs w:val="24"/>
        </w:rPr>
        <w:t xml:space="preserve">contemporaneamente </w:t>
      </w:r>
      <w:r w:rsidR="007035D8" w:rsidRPr="00296812">
        <w:rPr>
          <w:rFonts w:cstheme="minorHAnsi"/>
          <w:bCs/>
          <w:sz w:val="24"/>
          <w:szCs w:val="24"/>
        </w:rPr>
        <w:t xml:space="preserve">i salari </w:t>
      </w:r>
      <w:r w:rsidRPr="00296812">
        <w:rPr>
          <w:rFonts w:cstheme="minorHAnsi"/>
          <w:bCs/>
          <w:sz w:val="24"/>
          <w:szCs w:val="24"/>
        </w:rPr>
        <w:t xml:space="preserve">e il livello di produttività </w:t>
      </w:r>
      <w:r w:rsidR="007035D8" w:rsidRPr="00296812">
        <w:rPr>
          <w:rFonts w:cstheme="minorHAnsi"/>
          <w:bCs/>
          <w:sz w:val="24"/>
          <w:szCs w:val="24"/>
        </w:rPr>
        <w:t xml:space="preserve">nel </w:t>
      </w:r>
      <w:r w:rsidR="001315BC" w:rsidRPr="00296812">
        <w:rPr>
          <w:rFonts w:cstheme="minorHAnsi"/>
          <w:bCs/>
          <w:sz w:val="24"/>
          <w:szCs w:val="24"/>
        </w:rPr>
        <w:t>nostro sistema produttivo</w:t>
      </w:r>
      <w:r w:rsidR="007035D8" w:rsidRPr="00296812">
        <w:rPr>
          <w:rFonts w:cstheme="minorHAnsi"/>
          <w:sz w:val="24"/>
          <w:szCs w:val="24"/>
        </w:rPr>
        <w:t xml:space="preserve">. Anche </w:t>
      </w:r>
      <w:r w:rsidR="007035D8" w:rsidRPr="00296812">
        <w:rPr>
          <w:rFonts w:cstheme="minorHAnsi"/>
          <w:bCs/>
          <w:sz w:val="24"/>
          <w:szCs w:val="24"/>
        </w:rPr>
        <w:t>la produttività del lavoro</w:t>
      </w:r>
      <w:r w:rsidRPr="00296812">
        <w:rPr>
          <w:rFonts w:cstheme="minorHAnsi"/>
          <w:bCs/>
          <w:sz w:val="24"/>
          <w:szCs w:val="24"/>
        </w:rPr>
        <w:t>, infatti</w:t>
      </w:r>
      <w:r w:rsidR="007035D8" w:rsidRPr="00296812">
        <w:rPr>
          <w:rFonts w:cstheme="minorHAnsi"/>
          <w:bCs/>
          <w:sz w:val="24"/>
          <w:szCs w:val="24"/>
        </w:rPr>
        <w:t>,</w:t>
      </w:r>
      <w:r w:rsidR="00A85140" w:rsidRPr="00296812">
        <w:rPr>
          <w:rFonts w:cstheme="minorHAnsi"/>
          <w:bCs/>
          <w:sz w:val="24"/>
          <w:szCs w:val="24"/>
        </w:rPr>
        <w:t xml:space="preserve"> ha registrato in Italia una dinamica molto più lenta degli altri paesi europei</w:t>
      </w:r>
      <w:r w:rsidR="00534F2E" w:rsidRPr="00296812">
        <w:rPr>
          <w:rFonts w:cstheme="minorHAnsi"/>
          <w:bCs/>
          <w:sz w:val="24"/>
          <w:szCs w:val="24"/>
        </w:rPr>
        <w:t xml:space="preserve">, e tuttavia la pur bassa crescita della produttività è stata negli ultimi anni superiore </w:t>
      </w:r>
      <w:r w:rsidR="00B31C7D" w:rsidRPr="00296812">
        <w:rPr>
          <w:rFonts w:cstheme="minorHAnsi"/>
          <w:bCs/>
          <w:sz w:val="24"/>
          <w:szCs w:val="24"/>
        </w:rPr>
        <w:t>a quella</w:t>
      </w:r>
      <w:r w:rsidR="00534F2E" w:rsidRPr="00296812">
        <w:rPr>
          <w:rFonts w:cstheme="minorHAnsi"/>
          <w:bCs/>
          <w:sz w:val="24"/>
          <w:szCs w:val="24"/>
        </w:rPr>
        <w:t xml:space="preserve"> dei salari, rivelando un mancato aggancio dei salari alla performance del lavoro. </w:t>
      </w:r>
      <w:r w:rsidR="007035D8" w:rsidRPr="00296812">
        <w:rPr>
          <w:rFonts w:cstheme="minorHAnsi"/>
          <w:sz w:val="24"/>
          <w:szCs w:val="24"/>
        </w:rPr>
        <w:t>In pratica i salari italiani sono “in gabbia” intrapp</w:t>
      </w:r>
      <w:r w:rsidR="00882B68" w:rsidRPr="00296812">
        <w:rPr>
          <w:rFonts w:cstheme="minorHAnsi"/>
          <w:sz w:val="24"/>
          <w:szCs w:val="24"/>
        </w:rPr>
        <w:t xml:space="preserve">olati tra scarsa produttività </w:t>
      </w:r>
      <w:proofErr w:type="gramStart"/>
      <w:r w:rsidR="00882B68" w:rsidRPr="00296812">
        <w:rPr>
          <w:rFonts w:cstheme="minorHAnsi"/>
          <w:sz w:val="24"/>
          <w:szCs w:val="24"/>
        </w:rPr>
        <w:t>e</w:t>
      </w:r>
      <w:proofErr w:type="gramEnd"/>
      <w:r w:rsidR="0041618E" w:rsidRPr="00296812">
        <w:rPr>
          <w:rFonts w:cstheme="minorHAnsi"/>
          <w:sz w:val="24"/>
          <w:szCs w:val="24"/>
        </w:rPr>
        <w:t xml:space="preserve"> esigenze di</w:t>
      </w:r>
      <w:r w:rsidR="001315BC" w:rsidRPr="00296812">
        <w:rPr>
          <w:rFonts w:cstheme="minorHAnsi"/>
          <w:sz w:val="24"/>
          <w:szCs w:val="24"/>
        </w:rPr>
        <w:t xml:space="preserve"> </w:t>
      </w:r>
      <w:r w:rsidR="007035D8" w:rsidRPr="00296812">
        <w:rPr>
          <w:rFonts w:cstheme="minorHAnsi"/>
          <w:sz w:val="24"/>
          <w:szCs w:val="24"/>
        </w:rPr>
        <w:t xml:space="preserve">riduzione dei costi da parte delle imprese. </w:t>
      </w:r>
      <w:r w:rsidR="009D7397" w:rsidRPr="00296812">
        <w:rPr>
          <w:rFonts w:cstheme="minorHAnsi"/>
          <w:sz w:val="24"/>
          <w:szCs w:val="24"/>
          <w:shd w:val="clear" w:color="auto" w:fill="FFFFFF"/>
        </w:rPr>
        <w:t>E’ quanto emerso dal w</w:t>
      </w:r>
      <w:r w:rsidR="009C1ED4" w:rsidRPr="00296812">
        <w:rPr>
          <w:rFonts w:cstheme="minorHAnsi"/>
          <w:sz w:val="24"/>
          <w:szCs w:val="24"/>
          <w:shd w:val="clear" w:color="auto" w:fill="FFFFFF"/>
        </w:rPr>
        <w:t>orkshop su salari</w:t>
      </w:r>
      <w:r w:rsidR="00E672C3" w:rsidRPr="00296812">
        <w:rPr>
          <w:rFonts w:cstheme="minorHAnsi"/>
          <w:sz w:val="24"/>
          <w:szCs w:val="24"/>
          <w:shd w:val="clear" w:color="auto" w:fill="FFFFFF"/>
        </w:rPr>
        <w:t xml:space="preserve"> e produttività organizzato dall’I</w:t>
      </w:r>
      <w:r w:rsidR="009D7397" w:rsidRPr="00296812">
        <w:rPr>
          <w:rFonts w:cstheme="minorHAnsi"/>
          <w:sz w:val="24"/>
          <w:szCs w:val="24"/>
          <w:shd w:val="clear" w:color="auto" w:fill="FFFFFF"/>
        </w:rPr>
        <w:t xml:space="preserve">stituto Nazionale per l’Analisi delle Politiche Pubbliche </w:t>
      </w:r>
      <w:r w:rsidR="00882B68" w:rsidRPr="00296812">
        <w:rPr>
          <w:rFonts w:cstheme="minorHAnsi"/>
          <w:sz w:val="24"/>
          <w:szCs w:val="24"/>
          <w:shd w:val="clear" w:color="auto" w:fill="FFFFFF"/>
        </w:rPr>
        <w:t xml:space="preserve">(INAPP) </w:t>
      </w:r>
      <w:r w:rsidR="00E672C3" w:rsidRPr="00296812">
        <w:rPr>
          <w:rFonts w:cstheme="minorHAnsi"/>
          <w:sz w:val="24"/>
          <w:szCs w:val="24"/>
          <w:shd w:val="clear" w:color="auto" w:fill="FFFFFF"/>
        </w:rPr>
        <w:t xml:space="preserve">a cui hanno partecipato tra gli altri </w:t>
      </w:r>
      <w:r w:rsidR="00E672C3" w:rsidRPr="00296812">
        <w:rPr>
          <w:rFonts w:cstheme="minorHAnsi"/>
          <w:b/>
          <w:bCs/>
          <w:sz w:val="24"/>
          <w:szCs w:val="24"/>
          <w:shd w:val="clear" w:color="auto" w:fill="FFFFFF"/>
        </w:rPr>
        <w:t>Andrea Bianchi</w:t>
      </w:r>
      <w:r w:rsidR="00E672C3" w:rsidRPr="00296812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9D7397" w:rsidRPr="00296812">
        <w:rPr>
          <w:rFonts w:cstheme="minorHAnsi"/>
          <w:sz w:val="24"/>
          <w:szCs w:val="24"/>
          <w:shd w:val="clear" w:color="auto" w:fill="FFFFFF"/>
        </w:rPr>
        <w:t>r</w:t>
      </w:r>
      <w:r w:rsidR="00621D75" w:rsidRPr="00296812">
        <w:rPr>
          <w:rFonts w:cstheme="minorHAnsi"/>
          <w:sz w:val="24"/>
          <w:szCs w:val="24"/>
          <w:shd w:val="clear" w:color="auto" w:fill="FFFFFF"/>
        </w:rPr>
        <w:t xml:space="preserve">esponsabile pianificazione strategica e politiche industriali di Invitalia, </w:t>
      </w:r>
      <w:r w:rsidR="00621D75" w:rsidRPr="00296812">
        <w:rPr>
          <w:rFonts w:cstheme="minorHAnsi"/>
          <w:b/>
          <w:bCs/>
          <w:sz w:val="24"/>
          <w:szCs w:val="24"/>
          <w:shd w:val="clear" w:color="auto" w:fill="FFFFFF"/>
        </w:rPr>
        <w:t>Valeria Cirillo</w:t>
      </w:r>
      <w:r w:rsidR="00621D75" w:rsidRPr="00296812">
        <w:rPr>
          <w:rFonts w:cstheme="minorHAnsi"/>
          <w:sz w:val="24"/>
          <w:szCs w:val="24"/>
          <w:shd w:val="clear" w:color="auto" w:fill="FFFFFF"/>
        </w:rPr>
        <w:t xml:space="preserve">, professoressa in Economia Politica presso l’Università di Bari </w:t>
      </w:r>
      <w:r w:rsidR="009D7397" w:rsidRPr="00296812">
        <w:rPr>
          <w:rFonts w:cstheme="minorHAnsi"/>
          <w:sz w:val="24"/>
          <w:szCs w:val="24"/>
          <w:shd w:val="clear" w:color="auto" w:fill="FFFFFF"/>
        </w:rPr>
        <w:t>“</w:t>
      </w:r>
      <w:r w:rsidR="00621D75" w:rsidRPr="00296812">
        <w:rPr>
          <w:rFonts w:cstheme="minorHAnsi"/>
          <w:sz w:val="24"/>
          <w:szCs w:val="24"/>
          <w:shd w:val="clear" w:color="auto" w:fill="FFFFFF"/>
        </w:rPr>
        <w:t>Aldo Moro</w:t>
      </w:r>
      <w:r w:rsidR="009D7397" w:rsidRPr="00296812">
        <w:rPr>
          <w:rFonts w:cstheme="minorHAnsi"/>
          <w:sz w:val="24"/>
          <w:szCs w:val="24"/>
          <w:shd w:val="clear" w:color="auto" w:fill="FFFFFF"/>
        </w:rPr>
        <w:t>”</w:t>
      </w:r>
      <w:r w:rsidR="00621D75" w:rsidRPr="00296812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E672C3" w:rsidRPr="00296812">
        <w:rPr>
          <w:rFonts w:cstheme="minorHAnsi"/>
          <w:b/>
          <w:bCs/>
          <w:sz w:val="24"/>
          <w:szCs w:val="24"/>
          <w:shd w:val="clear" w:color="auto" w:fill="FFFFFF"/>
        </w:rPr>
        <w:t>Leonello Tronti</w:t>
      </w:r>
      <w:r w:rsidR="00621D75" w:rsidRPr="00296812">
        <w:rPr>
          <w:rFonts w:cstheme="minorHAnsi"/>
          <w:sz w:val="24"/>
          <w:szCs w:val="24"/>
          <w:shd w:val="clear" w:color="auto" w:fill="FFFFFF"/>
        </w:rPr>
        <w:t>, professore in Economia del Lavoro presso l’Università Roma Tre</w:t>
      </w:r>
      <w:r w:rsidR="00E672C3" w:rsidRPr="00296812">
        <w:rPr>
          <w:rFonts w:cstheme="minorHAnsi"/>
          <w:sz w:val="24"/>
          <w:szCs w:val="24"/>
          <w:shd w:val="clear" w:color="auto" w:fill="FFFFFF"/>
        </w:rPr>
        <w:t xml:space="preserve"> e i ricercatori I</w:t>
      </w:r>
      <w:r w:rsidR="00621D75" w:rsidRPr="00296812">
        <w:rPr>
          <w:rFonts w:cstheme="minorHAnsi"/>
          <w:sz w:val="24"/>
          <w:szCs w:val="24"/>
          <w:shd w:val="clear" w:color="auto" w:fill="FFFFFF"/>
        </w:rPr>
        <w:t>NAPP</w:t>
      </w:r>
      <w:r w:rsidR="00E672C3" w:rsidRPr="0029681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672C3" w:rsidRPr="00296812">
        <w:rPr>
          <w:rFonts w:cstheme="minorHAnsi"/>
          <w:b/>
          <w:bCs/>
          <w:sz w:val="24"/>
          <w:szCs w:val="24"/>
          <w:shd w:val="clear" w:color="auto" w:fill="FFFFFF"/>
        </w:rPr>
        <w:t>Sergio Scicchitano, Irene Brunetti e Massimiliano Deidda</w:t>
      </w:r>
      <w:r w:rsidR="000E7408" w:rsidRPr="00296812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41618E" w:rsidRPr="00296812">
        <w:rPr>
          <w:rFonts w:cstheme="minorHAnsi"/>
          <w:sz w:val="24"/>
          <w:szCs w:val="24"/>
          <w:shd w:val="clear" w:color="auto" w:fill="FFFFFF"/>
        </w:rPr>
        <w:t>con le conclusioni del p</w:t>
      </w:r>
      <w:r w:rsidR="000E7408" w:rsidRPr="00296812">
        <w:rPr>
          <w:rFonts w:cstheme="minorHAnsi"/>
          <w:sz w:val="24"/>
          <w:szCs w:val="24"/>
          <w:shd w:val="clear" w:color="auto" w:fill="FFFFFF"/>
        </w:rPr>
        <w:t xml:space="preserve">residente </w:t>
      </w:r>
      <w:r w:rsidR="0041618E" w:rsidRPr="004177FD">
        <w:rPr>
          <w:rFonts w:cstheme="minorHAnsi"/>
          <w:b/>
          <w:bCs/>
          <w:sz w:val="24"/>
          <w:szCs w:val="24"/>
          <w:shd w:val="clear" w:color="auto" w:fill="FFFFFF"/>
        </w:rPr>
        <w:t xml:space="preserve">Sebastiano </w:t>
      </w:r>
      <w:r w:rsidR="000E7408" w:rsidRPr="004177FD">
        <w:rPr>
          <w:rFonts w:cstheme="minorHAnsi"/>
          <w:b/>
          <w:bCs/>
          <w:sz w:val="24"/>
          <w:szCs w:val="24"/>
          <w:shd w:val="clear" w:color="auto" w:fill="FFFFFF"/>
        </w:rPr>
        <w:t>Fadda</w:t>
      </w:r>
      <w:r w:rsidR="000E7408" w:rsidRPr="00296812">
        <w:rPr>
          <w:rFonts w:cstheme="minorHAnsi"/>
          <w:sz w:val="24"/>
          <w:szCs w:val="24"/>
          <w:shd w:val="clear" w:color="auto" w:fill="FFFFFF"/>
        </w:rPr>
        <w:t>.</w:t>
      </w:r>
    </w:p>
    <w:p w14:paraId="352EF99F" w14:textId="77777777" w:rsidR="001F1503" w:rsidRPr="00296812" w:rsidRDefault="001F1503" w:rsidP="00296812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AA96C54" w14:textId="3FFB6BD0" w:rsidR="00E672C3" w:rsidRPr="00296812" w:rsidRDefault="00E672C3" w:rsidP="00296812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96812">
        <w:rPr>
          <w:rFonts w:cstheme="minorHAnsi"/>
          <w:sz w:val="24"/>
          <w:szCs w:val="24"/>
          <w:shd w:val="clear" w:color="auto" w:fill="FFFFFF"/>
        </w:rPr>
        <w:t xml:space="preserve">“Certamente la riduzione del cuneo fiscale </w:t>
      </w:r>
      <w:r w:rsidR="007035D8" w:rsidRPr="00296812">
        <w:rPr>
          <w:rFonts w:cstheme="minorHAnsi"/>
          <w:sz w:val="24"/>
          <w:szCs w:val="24"/>
          <w:shd w:val="clear" w:color="auto" w:fill="FFFFFF"/>
        </w:rPr>
        <w:t xml:space="preserve">inserita nella legge di Bilancio </w:t>
      </w:r>
      <w:r w:rsidRPr="00296812">
        <w:rPr>
          <w:rFonts w:cstheme="minorHAnsi"/>
          <w:sz w:val="24"/>
          <w:szCs w:val="24"/>
          <w:shd w:val="clear" w:color="auto" w:fill="FFFFFF"/>
        </w:rPr>
        <w:t xml:space="preserve">è un passo importante” ha spiegato il professor </w:t>
      </w:r>
      <w:r w:rsidRPr="00296812">
        <w:rPr>
          <w:rFonts w:cstheme="minorHAnsi"/>
          <w:b/>
          <w:bCs/>
          <w:sz w:val="24"/>
          <w:szCs w:val="24"/>
          <w:shd w:val="clear" w:color="auto" w:fill="FFFFFF"/>
        </w:rPr>
        <w:t>Sebastiano Fadda</w:t>
      </w:r>
      <w:r w:rsidRPr="00296812">
        <w:rPr>
          <w:rFonts w:cstheme="minorHAnsi"/>
          <w:sz w:val="24"/>
          <w:szCs w:val="24"/>
          <w:shd w:val="clear" w:color="auto" w:fill="FFFFFF"/>
        </w:rPr>
        <w:t xml:space="preserve"> presidente dell’INAPP “</w:t>
      </w:r>
      <w:r w:rsidR="00534F2E" w:rsidRPr="00296812">
        <w:rPr>
          <w:rFonts w:cstheme="minorHAnsi"/>
          <w:sz w:val="24"/>
          <w:szCs w:val="24"/>
          <w:shd w:val="clear" w:color="auto" w:fill="FFFFFF"/>
        </w:rPr>
        <w:t xml:space="preserve">perché fa crescere il salario netto senza aumentare il costo del lavoro per le imprese. </w:t>
      </w:r>
      <w:r w:rsidR="0084260C" w:rsidRPr="00296812">
        <w:rPr>
          <w:rFonts w:cstheme="minorHAnsi"/>
          <w:sz w:val="24"/>
          <w:szCs w:val="24"/>
          <w:shd w:val="clear" w:color="auto" w:fill="FFFFFF"/>
        </w:rPr>
        <w:t>Tuttavia,</w:t>
      </w:r>
      <w:r w:rsidR="00534F2E" w:rsidRPr="0029681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E75C6" w:rsidRPr="00296812">
        <w:rPr>
          <w:rFonts w:cstheme="minorHAnsi"/>
          <w:sz w:val="24"/>
          <w:szCs w:val="24"/>
          <w:shd w:val="clear" w:color="auto" w:fill="FFFFFF"/>
        </w:rPr>
        <w:t xml:space="preserve">è ora necessaria una energica politica industriale finalizzata a rimuovere le cause della stagnazione della produttività e a stimolare la dinamica salariale, con beneficio per la </w:t>
      </w:r>
      <w:r w:rsidR="0084260C" w:rsidRPr="00296812">
        <w:rPr>
          <w:rFonts w:cstheme="minorHAnsi"/>
          <w:sz w:val="24"/>
          <w:szCs w:val="24"/>
          <w:shd w:val="clear" w:color="auto" w:fill="FFFFFF"/>
        </w:rPr>
        <w:t>crescita della domanda aggregata e del livello di attività economica</w:t>
      </w:r>
      <w:r w:rsidRPr="00296812">
        <w:rPr>
          <w:rFonts w:cstheme="minorHAnsi"/>
          <w:sz w:val="24"/>
          <w:szCs w:val="24"/>
          <w:shd w:val="clear" w:color="auto" w:fill="FFFFFF"/>
        </w:rPr>
        <w:t>”.</w:t>
      </w:r>
    </w:p>
    <w:p w14:paraId="66C17769" w14:textId="7E64A6CC" w:rsidR="00544DCB" w:rsidRPr="00296812" w:rsidRDefault="00A02DE8" w:rsidP="0029681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296812">
        <w:rPr>
          <w:rFonts w:cstheme="minorHAnsi"/>
          <w:sz w:val="24"/>
          <w:szCs w:val="24"/>
        </w:rPr>
        <w:lastRenderedPageBreak/>
        <w:t>Durante i</w:t>
      </w:r>
      <w:r w:rsidR="001E3E14" w:rsidRPr="00296812">
        <w:rPr>
          <w:rFonts w:cstheme="minorHAnsi"/>
          <w:sz w:val="24"/>
          <w:szCs w:val="24"/>
        </w:rPr>
        <w:t>l workshop si è sottolineato inoltre come</w:t>
      </w:r>
      <w:r w:rsidR="009C1ED4" w:rsidRPr="00296812">
        <w:rPr>
          <w:rFonts w:cstheme="minorHAnsi"/>
          <w:sz w:val="24"/>
          <w:szCs w:val="24"/>
        </w:rPr>
        <w:t xml:space="preserve"> </w:t>
      </w:r>
      <w:r w:rsidR="0084260C" w:rsidRPr="00296812">
        <w:rPr>
          <w:rFonts w:cstheme="minorHAnsi"/>
          <w:sz w:val="24"/>
          <w:szCs w:val="24"/>
        </w:rPr>
        <w:t xml:space="preserve">molteplici siano le cause della bassa produttività e come tra </w:t>
      </w:r>
      <w:r w:rsidR="00B31C7D" w:rsidRPr="00296812">
        <w:rPr>
          <w:rFonts w:cstheme="minorHAnsi"/>
          <w:sz w:val="24"/>
          <w:szCs w:val="24"/>
        </w:rPr>
        <w:t>questi giochi</w:t>
      </w:r>
      <w:r w:rsidR="0084260C" w:rsidRPr="00296812">
        <w:rPr>
          <w:rFonts w:cstheme="minorHAnsi"/>
          <w:sz w:val="24"/>
          <w:szCs w:val="24"/>
        </w:rPr>
        <w:t xml:space="preserve"> un ruolo decisivo il </w:t>
      </w:r>
      <w:r w:rsidR="0084260C" w:rsidRPr="00296812">
        <w:rPr>
          <w:rFonts w:cstheme="minorHAnsi"/>
          <w:i/>
          <w:iCs/>
          <w:sz w:val="24"/>
          <w:szCs w:val="24"/>
        </w:rPr>
        <w:t>mismatch</w:t>
      </w:r>
      <w:r w:rsidR="0084260C" w:rsidRPr="00296812">
        <w:rPr>
          <w:rFonts w:cstheme="minorHAnsi"/>
          <w:sz w:val="24"/>
          <w:szCs w:val="24"/>
        </w:rPr>
        <w:t xml:space="preserve">, inteso nel duplice senso della carenza di competenze richieste dalle imprese ma anche di sottoutilizzazione delle competenze disponibili. </w:t>
      </w:r>
      <w:r w:rsidR="009C1ED4" w:rsidRPr="00296812">
        <w:rPr>
          <w:rFonts w:cstheme="minorHAnsi"/>
          <w:sz w:val="24"/>
          <w:szCs w:val="24"/>
        </w:rPr>
        <w:t xml:space="preserve">Ciò testimonia anche la debolezza del nostro tessuto produttivo che non valorizza adeguatamente le competenze dei lavoratori istruiti: </w:t>
      </w:r>
      <w:r w:rsidR="009C1ED4" w:rsidRPr="00296812">
        <w:rPr>
          <w:rFonts w:cstheme="minorHAnsi"/>
          <w:b/>
          <w:bCs/>
          <w:sz w:val="24"/>
          <w:szCs w:val="24"/>
        </w:rPr>
        <w:t>l'Italia è l'unico Paese del G7 in cui la maggior parte dei laureati è impiegata in</w:t>
      </w:r>
      <w:r w:rsidR="00E4492E" w:rsidRPr="00296812">
        <w:rPr>
          <w:rFonts w:cstheme="minorHAnsi"/>
          <w:b/>
          <w:bCs/>
          <w:sz w:val="24"/>
          <w:szCs w:val="24"/>
        </w:rPr>
        <w:t xml:space="preserve"> </w:t>
      </w:r>
      <w:r w:rsidR="009C1ED4" w:rsidRPr="00296812">
        <w:rPr>
          <w:rFonts w:cstheme="minorHAnsi"/>
          <w:b/>
          <w:bCs/>
          <w:sz w:val="24"/>
          <w:szCs w:val="24"/>
        </w:rPr>
        <w:t xml:space="preserve">attività di routine. </w:t>
      </w:r>
      <w:r w:rsidR="00544DCB" w:rsidRPr="00296812">
        <w:rPr>
          <w:rFonts w:cstheme="minorHAnsi"/>
          <w:sz w:val="24"/>
          <w:szCs w:val="24"/>
        </w:rPr>
        <w:t>R</w:t>
      </w:r>
      <w:r w:rsidR="00E4492E" w:rsidRPr="00296812">
        <w:rPr>
          <w:rFonts w:cstheme="minorHAnsi"/>
          <w:sz w:val="24"/>
          <w:szCs w:val="24"/>
        </w:rPr>
        <w:t xml:space="preserve">isolvere il problema di questo doppio </w:t>
      </w:r>
      <w:r w:rsidR="00E4492E" w:rsidRPr="00296812">
        <w:rPr>
          <w:rFonts w:cstheme="minorHAnsi"/>
          <w:i/>
          <w:iCs/>
          <w:sz w:val="24"/>
          <w:szCs w:val="24"/>
        </w:rPr>
        <w:t>mismatch</w:t>
      </w:r>
      <w:r w:rsidR="00E4492E" w:rsidRPr="00296812">
        <w:rPr>
          <w:rFonts w:cstheme="minorHAnsi"/>
          <w:sz w:val="24"/>
          <w:szCs w:val="24"/>
        </w:rPr>
        <w:t xml:space="preserve"> in Italia potrebbe produrre una crescita della produttività del 10%</w:t>
      </w:r>
      <w:r w:rsidR="00E4492E" w:rsidRPr="00296812">
        <w:rPr>
          <w:rFonts w:cstheme="minorHAnsi"/>
          <w:b/>
          <w:bCs/>
          <w:sz w:val="24"/>
          <w:szCs w:val="24"/>
        </w:rPr>
        <w:t xml:space="preserve">. </w:t>
      </w:r>
      <w:r w:rsidR="009C1ED4" w:rsidRPr="00296812">
        <w:rPr>
          <w:rFonts w:cstheme="minorHAnsi"/>
          <w:sz w:val="24"/>
          <w:szCs w:val="24"/>
        </w:rPr>
        <w:t xml:space="preserve">Ai fini della produttività stagnante sono rilevanti anche le caratteristiche dei </w:t>
      </w:r>
      <w:r w:rsidR="00C0641B" w:rsidRPr="00296812">
        <w:rPr>
          <w:rFonts w:cstheme="minorHAnsi"/>
          <w:sz w:val="24"/>
          <w:szCs w:val="24"/>
        </w:rPr>
        <w:t xml:space="preserve">nostri imprenditori. </w:t>
      </w:r>
      <w:r w:rsidR="00544DCB" w:rsidRPr="00296812">
        <w:rPr>
          <w:rFonts w:cstheme="minorHAnsi"/>
          <w:sz w:val="24"/>
          <w:szCs w:val="24"/>
        </w:rPr>
        <w:t>U</w:t>
      </w:r>
      <w:r w:rsidR="00544DCB" w:rsidRPr="00296812">
        <w:rPr>
          <w:rFonts w:cstheme="minorHAnsi"/>
          <w:bCs/>
          <w:sz w:val="24"/>
          <w:szCs w:val="24"/>
        </w:rPr>
        <w:t xml:space="preserve">n lavoro recente realizzato in sede INAPP dimostra che le caratteristiche degli imprenditori sono di fondamentale importanza per l’adozione di tecnologie innovative e per i possibili aumenti di produttività che ne deriverebbero.  In particolare, imprenditori più giovani, più istruiti e di genere femminile sono più sensibili all'evoluzione della frontiera tecnologica. Le aziende a conduzione familiare il cui leader è un membro della famiglia sono meno inclini a adottare innovazioni. </w:t>
      </w:r>
    </w:p>
    <w:p w14:paraId="02E67202" w14:textId="77777777" w:rsidR="00544DCB" w:rsidRPr="00296812" w:rsidRDefault="00544DCB" w:rsidP="0029681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973F2EA" w14:textId="270EEEA8" w:rsidR="0026676B" w:rsidRPr="00296812" w:rsidRDefault="00544DCB" w:rsidP="0029681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296812">
        <w:rPr>
          <w:rFonts w:cstheme="minorHAnsi"/>
          <w:bCs/>
          <w:sz w:val="24"/>
          <w:szCs w:val="24"/>
        </w:rPr>
        <w:t xml:space="preserve"> </w:t>
      </w:r>
      <w:r w:rsidR="001F1503" w:rsidRPr="00296812">
        <w:rPr>
          <w:rFonts w:cstheme="minorHAnsi"/>
          <w:sz w:val="24"/>
          <w:szCs w:val="24"/>
          <w:shd w:val="clear" w:color="auto" w:fill="FFFFFF"/>
        </w:rPr>
        <w:t xml:space="preserve">La scarsa produttività e i salari bassi nell’ultimo trentennio hanno poi accentuato </w:t>
      </w:r>
      <w:r w:rsidR="001F1503" w:rsidRPr="00296812">
        <w:rPr>
          <w:rFonts w:cstheme="minorHAnsi"/>
          <w:b/>
          <w:sz w:val="24"/>
          <w:szCs w:val="24"/>
          <w:shd w:val="clear" w:color="auto" w:fill="FFFFFF"/>
        </w:rPr>
        <w:t>le disuguaglianze</w:t>
      </w:r>
      <w:r w:rsidR="001F1503" w:rsidRPr="00296812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1F1503" w:rsidRPr="00296812">
        <w:rPr>
          <w:rFonts w:cstheme="minorHAnsi"/>
          <w:sz w:val="24"/>
          <w:szCs w:val="24"/>
        </w:rPr>
        <w:t xml:space="preserve">Prendendo infatti come misura di riferimento il reddito lordo, ovvero la somma dei redditi di mercato e da pensione, senza considerare le imposte e i trasferimenti monetari non pensionistici, i dati messi a disposizione dal World </w:t>
      </w:r>
      <w:proofErr w:type="spellStart"/>
      <w:r w:rsidR="001F1503" w:rsidRPr="00296812">
        <w:rPr>
          <w:rFonts w:cstheme="minorHAnsi"/>
          <w:sz w:val="24"/>
          <w:szCs w:val="24"/>
        </w:rPr>
        <w:t>Inequality</w:t>
      </w:r>
      <w:proofErr w:type="spellEnd"/>
      <w:r w:rsidR="001F1503" w:rsidRPr="00296812">
        <w:rPr>
          <w:rFonts w:cstheme="minorHAnsi"/>
          <w:sz w:val="24"/>
          <w:szCs w:val="24"/>
        </w:rPr>
        <w:t xml:space="preserve"> Database (WID) mostrano che nel periodo 1990-2021, in Italia, la quota di reddito totale detenuta dal 50% più povero della popolazione è in costante calo: si è passati dal 18,9% del 1990 al 16,6% del 2021. Al contrario, la quota del reddito detenuta dal top 1% è aumentata di circa il 60%. </w:t>
      </w:r>
    </w:p>
    <w:p w14:paraId="1F92D3A5" w14:textId="77777777" w:rsidR="001F1503" w:rsidRPr="00296812" w:rsidRDefault="001F1503" w:rsidP="00296812">
      <w:pPr>
        <w:spacing w:after="0" w:line="276" w:lineRule="auto"/>
        <w:jc w:val="both"/>
        <w:rPr>
          <w:rFonts w:cstheme="minorHAnsi"/>
          <w:strike/>
          <w:sz w:val="24"/>
          <w:szCs w:val="24"/>
        </w:rPr>
      </w:pPr>
    </w:p>
    <w:p w14:paraId="244867E4" w14:textId="3F4E0ABD" w:rsidR="001E3E14" w:rsidRPr="00296812" w:rsidRDefault="000E3F5B" w:rsidP="00296812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96812">
        <w:rPr>
          <w:rFonts w:cstheme="minorHAnsi"/>
          <w:sz w:val="24"/>
          <w:szCs w:val="24"/>
          <w:shd w:val="clear" w:color="auto" w:fill="FFFFFF"/>
        </w:rPr>
        <w:t>“</w:t>
      </w:r>
      <w:r w:rsidR="00E5791C" w:rsidRPr="00296812">
        <w:rPr>
          <w:rFonts w:cstheme="minorHAnsi"/>
          <w:sz w:val="24"/>
          <w:szCs w:val="24"/>
          <w:shd w:val="clear" w:color="auto" w:fill="FFFFFF"/>
        </w:rPr>
        <w:t xml:space="preserve">C’è chi sostiene che introdurre un salario minimo costituirebbe un elemento di rigidità </w:t>
      </w:r>
      <w:r w:rsidR="001E3E14" w:rsidRPr="00296812">
        <w:rPr>
          <w:rFonts w:cstheme="minorHAnsi"/>
          <w:sz w:val="24"/>
          <w:szCs w:val="24"/>
          <w:shd w:val="clear" w:color="auto" w:fill="FFFFFF"/>
        </w:rPr>
        <w:t xml:space="preserve">– ha concluso Fadda - </w:t>
      </w:r>
      <w:r w:rsidR="00E5791C" w:rsidRPr="00296812">
        <w:rPr>
          <w:rFonts w:cstheme="minorHAnsi"/>
          <w:sz w:val="24"/>
          <w:szCs w:val="24"/>
          <w:shd w:val="clear" w:color="auto" w:fill="FFFFFF"/>
        </w:rPr>
        <w:t>ma il salario mini</w:t>
      </w:r>
      <w:r w:rsidRPr="00296812">
        <w:rPr>
          <w:rFonts w:cstheme="minorHAnsi"/>
          <w:sz w:val="24"/>
          <w:szCs w:val="24"/>
          <w:shd w:val="clear" w:color="auto" w:fill="FFFFFF"/>
        </w:rPr>
        <w:t>mo</w:t>
      </w:r>
      <w:r w:rsidR="002D29A2" w:rsidRPr="00296812">
        <w:rPr>
          <w:rFonts w:cstheme="minorHAnsi"/>
          <w:sz w:val="24"/>
          <w:szCs w:val="24"/>
          <w:shd w:val="clear" w:color="auto" w:fill="FFFFFF"/>
        </w:rPr>
        <w:t xml:space="preserve">, pur nelle complessità da risolvere, va considerato piuttosto </w:t>
      </w:r>
      <w:r w:rsidR="0041618E" w:rsidRPr="00296812">
        <w:rPr>
          <w:rFonts w:cstheme="minorHAnsi"/>
          <w:sz w:val="24"/>
          <w:szCs w:val="24"/>
          <w:shd w:val="clear" w:color="auto" w:fill="FFFFFF"/>
        </w:rPr>
        <w:t>come</w:t>
      </w:r>
      <w:r w:rsidRPr="00296812">
        <w:rPr>
          <w:rFonts w:cstheme="minorHAnsi"/>
          <w:sz w:val="24"/>
          <w:szCs w:val="24"/>
          <w:shd w:val="clear" w:color="auto" w:fill="FFFFFF"/>
        </w:rPr>
        <w:t xml:space="preserve"> una base da cui partire per </w:t>
      </w:r>
      <w:r w:rsidR="00E5791C" w:rsidRPr="00296812">
        <w:rPr>
          <w:rFonts w:cstheme="minorHAnsi"/>
          <w:sz w:val="24"/>
          <w:szCs w:val="24"/>
          <w:shd w:val="clear" w:color="auto" w:fill="FFFFFF"/>
        </w:rPr>
        <w:t>costruire un sistema di diritti e condizioni lavorative</w:t>
      </w:r>
      <w:r w:rsidR="002D29A2" w:rsidRPr="00296812">
        <w:rPr>
          <w:rFonts w:cstheme="minorHAnsi"/>
          <w:sz w:val="24"/>
          <w:szCs w:val="24"/>
          <w:shd w:val="clear" w:color="auto" w:fill="FFFFFF"/>
        </w:rPr>
        <w:t xml:space="preserve"> decenti</w:t>
      </w:r>
      <w:r w:rsidR="0041618E" w:rsidRPr="00296812">
        <w:rPr>
          <w:rFonts w:cstheme="minorHAnsi"/>
          <w:sz w:val="24"/>
          <w:szCs w:val="24"/>
          <w:shd w:val="clear" w:color="auto" w:fill="FFFFFF"/>
        </w:rPr>
        <w:t>, che può benissimo</w:t>
      </w:r>
      <w:r w:rsidR="00E5791C" w:rsidRPr="0029681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D29A2" w:rsidRPr="00296812">
        <w:rPr>
          <w:rFonts w:cstheme="minorHAnsi"/>
          <w:sz w:val="24"/>
          <w:szCs w:val="24"/>
          <w:shd w:val="clear" w:color="auto" w:fill="FFFFFF"/>
        </w:rPr>
        <w:t xml:space="preserve">coesistere con </w:t>
      </w:r>
      <w:r w:rsidR="00E5791C" w:rsidRPr="00296812">
        <w:rPr>
          <w:rFonts w:cstheme="minorHAnsi"/>
          <w:sz w:val="24"/>
          <w:szCs w:val="24"/>
          <w:shd w:val="clear" w:color="auto" w:fill="FFFFFF"/>
        </w:rPr>
        <w:t xml:space="preserve">misure </w:t>
      </w:r>
      <w:r w:rsidR="002D29A2" w:rsidRPr="00296812">
        <w:rPr>
          <w:rFonts w:cstheme="minorHAnsi"/>
          <w:sz w:val="24"/>
          <w:szCs w:val="24"/>
          <w:shd w:val="clear" w:color="auto" w:fill="FFFFFF"/>
        </w:rPr>
        <w:t xml:space="preserve">e intese </w:t>
      </w:r>
      <w:r w:rsidR="00E5791C" w:rsidRPr="00296812">
        <w:rPr>
          <w:rFonts w:cstheme="minorHAnsi"/>
          <w:sz w:val="24"/>
          <w:szCs w:val="24"/>
          <w:shd w:val="clear" w:color="auto" w:fill="FFFFFF"/>
        </w:rPr>
        <w:t xml:space="preserve">che incrementino produttività e liberino risorse per un aumento </w:t>
      </w:r>
      <w:r w:rsidR="002D29A2" w:rsidRPr="00296812">
        <w:rPr>
          <w:rFonts w:cstheme="minorHAnsi"/>
          <w:sz w:val="24"/>
          <w:szCs w:val="24"/>
          <w:shd w:val="clear" w:color="auto" w:fill="FFFFFF"/>
        </w:rPr>
        <w:t xml:space="preserve">delle retribuzioni. </w:t>
      </w:r>
      <w:r w:rsidR="00E5791C" w:rsidRPr="00296812">
        <w:rPr>
          <w:rFonts w:cstheme="minorHAnsi"/>
          <w:sz w:val="24"/>
          <w:szCs w:val="24"/>
          <w:shd w:val="clear" w:color="auto" w:fill="FFFFFF"/>
        </w:rPr>
        <w:t>Questo è ancora più urgente con l’inflazione che marcia a dopp</w:t>
      </w:r>
      <w:r w:rsidRPr="00296812">
        <w:rPr>
          <w:rFonts w:cstheme="minorHAnsi"/>
          <w:sz w:val="24"/>
          <w:szCs w:val="24"/>
          <w:shd w:val="clear" w:color="auto" w:fill="FFFFFF"/>
        </w:rPr>
        <w:t xml:space="preserve">ia cifra e un potere d’acquisto </w:t>
      </w:r>
      <w:r w:rsidR="00E672C3" w:rsidRPr="00296812">
        <w:rPr>
          <w:rFonts w:cstheme="minorHAnsi"/>
          <w:sz w:val="24"/>
          <w:szCs w:val="24"/>
          <w:shd w:val="clear" w:color="auto" w:fill="FFFFFF"/>
        </w:rPr>
        <w:t xml:space="preserve">sempre più </w:t>
      </w:r>
      <w:r w:rsidR="00E5791C" w:rsidRPr="00296812">
        <w:rPr>
          <w:rFonts w:cstheme="minorHAnsi"/>
          <w:sz w:val="24"/>
          <w:szCs w:val="24"/>
          <w:shd w:val="clear" w:color="auto" w:fill="FFFFFF"/>
        </w:rPr>
        <w:t>eroso</w:t>
      </w:r>
      <w:r w:rsidRPr="00296812">
        <w:rPr>
          <w:rFonts w:cstheme="minorHAnsi"/>
          <w:sz w:val="24"/>
          <w:szCs w:val="24"/>
          <w:shd w:val="clear" w:color="auto" w:fill="FFFFFF"/>
        </w:rPr>
        <w:t>”.</w:t>
      </w:r>
    </w:p>
    <w:p w14:paraId="3A08463C" w14:textId="77777777" w:rsidR="001E3E14" w:rsidRPr="00296812" w:rsidRDefault="001E3E14" w:rsidP="00296812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D504436" w14:textId="48BBAD81" w:rsidR="00E5791C" w:rsidRDefault="009D7397" w:rsidP="00296812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  <w:r w:rsidRPr="00296812">
        <w:rPr>
          <w:rFonts w:cstheme="minorHAnsi"/>
          <w:sz w:val="24"/>
          <w:szCs w:val="24"/>
          <w:shd w:val="clear" w:color="auto" w:fill="FFFFFF"/>
        </w:rPr>
        <w:t xml:space="preserve">Per questo </w:t>
      </w:r>
      <w:r w:rsidR="000E3F5B" w:rsidRPr="00296812">
        <w:rPr>
          <w:rFonts w:cstheme="minorHAnsi"/>
          <w:bCs/>
          <w:sz w:val="24"/>
          <w:szCs w:val="24"/>
        </w:rPr>
        <w:t>sarebbe necessari</w:t>
      </w:r>
      <w:r w:rsidR="002D29A2" w:rsidRPr="00296812">
        <w:rPr>
          <w:rFonts w:cstheme="minorHAnsi"/>
          <w:bCs/>
          <w:sz w:val="24"/>
          <w:szCs w:val="24"/>
        </w:rPr>
        <w:t>a</w:t>
      </w:r>
      <w:r w:rsidR="000E3F5B" w:rsidRPr="00296812">
        <w:rPr>
          <w:rFonts w:cstheme="minorHAnsi"/>
          <w:bCs/>
          <w:sz w:val="24"/>
          <w:szCs w:val="24"/>
        </w:rPr>
        <w:t xml:space="preserve"> </w:t>
      </w:r>
      <w:r w:rsidRPr="00296812">
        <w:rPr>
          <w:rFonts w:cstheme="minorHAnsi"/>
          <w:bCs/>
          <w:sz w:val="24"/>
          <w:szCs w:val="24"/>
        </w:rPr>
        <w:t>la revisione degli accordi che regolano la contrattazione collettiva a partire dal “Protocollo Ciampi” del ’93</w:t>
      </w:r>
      <w:r w:rsidR="000E3F5B" w:rsidRPr="00296812">
        <w:rPr>
          <w:rFonts w:cstheme="minorHAnsi"/>
          <w:sz w:val="24"/>
          <w:szCs w:val="24"/>
        </w:rPr>
        <w:t xml:space="preserve"> sia a livello nazionale (primo livello</w:t>
      </w:r>
      <w:r w:rsidRPr="00296812">
        <w:rPr>
          <w:rFonts w:cstheme="minorHAnsi"/>
          <w:sz w:val="24"/>
          <w:szCs w:val="24"/>
        </w:rPr>
        <w:t>) sia a live</w:t>
      </w:r>
      <w:r w:rsidR="000E3F5B" w:rsidRPr="00296812">
        <w:rPr>
          <w:rFonts w:cstheme="minorHAnsi"/>
          <w:sz w:val="24"/>
          <w:szCs w:val="24"/>
        </w:rPr>
        <w:t>llo aziendale</w:t>
      </w:r>
      <w:r w:rsidR="002D29A2" w:rsidRPr="00296812">
        <w:rPr>
          <w:rFonts w:cstheme="minorHAnsi"/>
          <w:sz w:val="24"/>
          <w:szCs w:val="24"/>
        </w:rPr>
        <w:t>,</w:t>
      </w:r>
      <w:r w:rsidR="000E3F5B" w:rsidRPr="00296812">
        <w:rPr>
          <w:rFonts w:cstheme="minorHAnsi"/>
          <w:sz w:val="24"/>
          <w:szCs w:val="24"/>
        </w:rPr>
        <w:t xml:space="preserve"> (secondo livello</w:t>
      </w:r>
      <w:r w:rsidRPr="00296812">
        <w:rPr>
          <w:rFonts w:cstheme="minorHAnsi"/>
          <w:sz w:val="24"/>
          <w:szCs w:val="24"/>
        </w:rPr>
        <w:t>)</w:t>
      </w:r>
      <w:r w:rsidR="00B31C7D" w:rsidRPr="00296812">
        <w:rPr>
          <w:rFonts w:cstheme="minorHAnsi"/>
          <w:sz w:val="24"/>
          <w:szCs w:val="24"/>
        </w:rPr>
        <w:t>,</w:t>
      </w:r>
      <w:r w:rsidR="000E3F5B" w:rsidRPr="00296812">
        <w:rPr>
          <w:rFonts w:cstheme="minorHAnsi"/>
          <w:sz w:val="24"/>
          <w:szCs w:val="24"/>
        </w:rPr>
        <w:t xml:space="preserve"> che è scarsamente utilizzata</w:t>
      </w:r>
      <w:r w:rsidRPr="00296812">
        <w:rPr>
          <w:rFonts w:cstheme="minorHAnsi"/>
          <w:sz w:val="24"/>
          <w:szCs w:val="24"/>
        </w:rPr>
        <w:t xml:space="preserve">. </w:t>
      </w:r>
      <w:r w:rsidRPr="00296812">
        <w:rPr>
          <w:rFonts w:cstheme="minorHAnsi"/>
          <w:bCs/>
          <w:sz w:val="24"/>
          <w:szCs w:val="24"/>
        </w:rPr>
        <w:t>Occorre anche vigilare sugli effetti “regressivi” dell’inflazione sulla fiscalità,</w:t>
      </w:r>
      <w:r w:rsidRPr="00296812">
        <w:rPr>
          <w:rFonts w:cstheme="minorHAnsi"/>
          <w:sz w:val="24"/>
          <w:szCs w:val="24"/>
        </w:rPr>
        <w:t xml:space="preserve"> sia attraverso l’Iva, sia attraverso il cosiddetto “drenaggio fiscale” (</w:t>
      </w:r>
      <w:r w:rsidRPr="00296812">
        <w:rPr>
          <w:rFonts w:cstheme="minorHAnsi"/>
          <w:i/>
          <w:iCs/>
          <w:sz w:val="24"/>
          <w:szCs w:val="24"/>
        </w:rPr>
        <w:t>fiscal drag</w:t>
      </w:r>
      <w:r w:rsidRPr="00296812">
        <w:rPr>
          <w:rFonts w:cstheme="minorHAnsi"/>
          <w:sz w:val="24"/>
          <w:szCs w:val="24"/>
        </w:rPr>
        <w:t>) causato dal superamento delle aliquote fiscali a seguito dell’aumento dei redditi in valore nominale.</w:t>
      </w:r>
    </w:p>
    <w:p w14:paraId="62FC090D" w14:textId="3D84A461" w:rsidR="00B40C5B" w:rsidRDefault="00B40C5B" w:rsidP="00296812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A2EF10" w14:textId="77777777" w:rsidR="005D006A" w:rsidRDefault="005D006A" w:rsidP="00296812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6C077E9" w14:textId="77777777" w:rsidR="005D006A" w:rsidRPr="00C76B8B" w:rsidRDefault="005D006A" w:rsidP="005D006A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Per maggiori informazioni:</w:t>
      </w:r>
    </w:p>
    <w:p w14:paraId="60C503AE" w14:textId="77777777" w:rsidR="005D006A" w:rsidRPr="00C76B8B" w:rsidRDefault="005D006A" w:rsidP="005D006A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Giancarlo Salemi</w:t>
      </w:r>
    </w:p>
    <w:p w14:paraId="012B027B" w14:textId="77777777" w:rsidR="005D006A" w:rsidRPr="00C76B8B" w:rsidRDefault="005D006A" w:rsidP="005D006A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Portavoce Presidente INAPP (347 6312823)</w:t>
      </w:r>
    </w:p>
    <w:p w14:paraId="6A0ADB1C" w14:textId="77777777" w:rsidR="005D006A" w:rsidRPr="00C76B8B" w:rsidRDefault="00000000" w:rsidP="005D006A">
      <w:pPr>
        <w:spacing w:after="0" w:line="276" w:lineRule="auto"/>
        <w:jc w:val="both"/>
        <w:rPr>
          <w:rFonts w:cstheme="minorHAnsi"/>
        </w:rPr>
      </w:pPr>
      <w:hyperlink r:id="rId5" w:history="1">
        <w:r w:rsidR="005D006A" w:rsidRPr="00C76B8B">
          <w:rPr>
            <w:rStyle w:val="Collegamentoipertestuale"/>
            <w:rFonts w:cstheme="minorHAnsi"/>
          </w:rPr>
          <w:t>stampa@inapp.org</w:t>
        </w:r>
      </w:hyperlink>
    </w:p>
    <w:p w14:paraId="23A5EF3C" w14:textId="77777777" w:rsidR="00B40C5B" w:rsidRPr="00296812" w:rsidRDefault="00B40C5B" w:rsidP="00296812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B40C5B" w:rsidRPr="00296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6B"/>
    <w:rsid w:val="000B7119"/>
    <w:rsid w:val="000E3F5B"/>
    <w:rsid w:val="000E7408"/>
    <w:rsid w:val="000E75C6"/>
    <w:rsid w:val="001037B8"/>
    <w:rsid w:val="001315BC"/>
    <w:rsid w:val="001E3E14"/>
    <w:rsid w:val="001F1503"/>
    <w:rsid w:val="0026676B"/>
    <w:rsid w:val="00296812"/>
    <w:rsid w:val="002D29A2"/>
    <w:rsid w:val="002F0918"/>
    <w:rsid w:val="003B1333"/>
    <w:rsid w:val="0041618E"/>
    <w:rsid w:val="004177FD"/>
    <w:rsid w:val="00480925"/>
    <w:rsid w:val="00534F2E"/>
    <w:rsid w:val="00544DCB"/>
    <w:rsid w:val="005D006A"/>
    <w:rsid w:val="00621D75"/>
    <w:rsid w:val="007035D8"/>
    <w:rsid w:val="00765757"/>
    <w:rsid w:val="007E63C4"/>
    <w:rsid w:val="0084260C"/>
    <w:rsid w:val="00882B68"/>
    <w:rsid w:val="00896588"/>
    <w:rsid w:val="009C1ED4"/>
    <w:rsid w:val="009D7397"/>
    <w:rsid w:val="00A02DE8"/>
    <w:rsid w:val="00A85140"/>
    <w:rsid w:val="00B31C7D"/>
    <w:rsid w:val="00B40C5B"/>
    <w:rsid w:val="00C0641B"/>
    <w:rsid w:val="00E23150"/>
    <w:rsid w:val="00E3762F"/>
    <w:rsid w:val="00E4492E"/>
    <w:rsid w:val="00E5791C"/>
    <w:rsid w:val="00E672C3"/>
    <w:rsid w:val="00E72EB7"/>
    <w:rsid w:val="00F3418A"/>
    <w:rsid w:val="00F60397"/>
    <w:rsid w:val="00F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251B"/>
  <w15:chartTrackingRefBased/>
  <w15:docId w15:val="{42F1EE5E-1327-48D2-9EC8-885F5B4F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6676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6676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9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Salemi</dc:creator>
  <cp:keywords/>
  <dc:description/>
  <cp:lastModifiedBy>Gentile Laura</cp:lastModifiedBy>
  <cp:revision>8</cp:revision>
  <cp:lastPrinted>2022-12-13T14:18:00Z</cp:lastPrinted>
  <dcterms:created xsi:type="dcterms:W3CDTF">2022-12-18T18:11:00Z</dcterms:created>
  <dcterms:modified xsi:type="dcterms:W3CDTF">2022-12-19T14:17:00Z</dcterms:modified>
</cp:coreProperties>
</file>